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outlineLvl w:val="0"/>
        <w:jc w:val="center"/>
        <w:tabs>
          <w:tab w:val="left" w:pos="6096"/>
        </w:tabs>
        <w:spacing w:after="0" w:line="240" w:lineRule="auto"/>
        <w:rPr>
          <w:rFonts w:hAnsi="바탕"/>
          <w:w w:val="90"/>
          <w:sz w:val="36"/>
          <w:szCs w:val="28"/>
        </w:rPr>
      </w:pPr>
      <w:r>
        <w:rPr>
          <w:rFonts w:hAnsi="바탕" w:hint="eastAsia"/>
          <w:b/>
          <w:w w:val="90"/>
          <w:sz w:val="36"/>
          <w:szCs w:val="28"/>
          <w:u w:val="single" w:color="auto"/>
        </w:rPr>
        <w:t xml:space="preserve">한화손해보험 </w:t>
      </w:r>
      <w:r>
        <w:rPr>
          <w:rFonts w:hAnsi="바탕" w:hint="eastAsia"/>
          <w:b/>
          <w:w w:val="90"/>
          <w:sz w:val="36"/>
          <w:szCs w:val="28"/>
          <w:u w:val="single" w:color="auto"/>
        </w:rPr>
        <w:t>버그바운티</w:t>
      </w:r>
      <w:r>
        <w:rPr>
          <w:rFonts w:hAnsi="바탕" w:hint="eastAsia"/>
          <w:b/>
          <w:w w:val="90"/>
          <w:sz w:val="36"/>
          <w:szCs w:val="28"/>
          <w:u w:val="single" w:color="auto"/>
        </w:rPr>
        <w:t xml:space="preserve"> 취약점 신고서</w:t>
      </w: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  <w:jc w:val="center"/>
      </w:tblPr>
      <w:tblGrid>
        <w:gridCol w:w="2585"/>
        <w:gridCol w:w="2586"/>
        <w:gridCol w:w="2586"/>
        <w:gridCol w:w="2586"/>
      </w:tblGrid>
      <w:tr>
        <w:trPr>
          <w:jc w:val="center"/>
        </w:trPr>
        <w:tc>
          <w:tcPr>
            <w:tcW w:w="10343" w:type="dxa"/>
            <w:gridSpan w:val="4"/>
            <w:shd w:val="clear" w:color="auto" w:fill="D9D9D9" w:themeFill="background1" w:themeFillShade="d9"/>
          </w:tcPr>
          <w:p>
            <w:pPr>
              <w:outlineLvl w:val="0"/>
              <w:jc w:val="center"/>
              <w:spacing w:after="0" w:line="240" w:lineRule="auto"/>
              <w:rPr>
                <w:rFonts w:hAnsi="바탕"/>
                <w:b/>
                <w:bCs/>
                <w:w w:val="90"/>
                <w:sz w:val="28"/>
                <w:szCs w:val="28"/>
              </w:rPr>
            </w:pPr>
            <w:bookmarkStart w:id="1" w:name="_Hlk214460439"/>
            <w:r>
              <w:rPr>
                <w:rFonts w:hAnsi="바탕" w:hint="eastAsia"/>
                <w:b/>
                <w:bCs/>
                <w:w w:val="90"/>
                <w:sz w:val="32"/>
                <w:szCs w:val="32"/>
              </w:rPr>
              <w:t>신고자</w:t>
            </w:r>
            <w:r>
              <w:rPr>
                <w:rFonts w:hAnsi="바탕" w:hint="eastAsia"/>
                <w:b/>
                <w:bCs/>
                <w:w w:val="90"/>
                <w:sz w:val="32"/>
                <w:szCs w:val="32"/>
              </w:rPr>
              <w:t xml:space="preserve"> 정보</w:t>
            </w:r>
          </w:p>
        </w:tc>
      </w:tr>
      <w:tr>
        <w:trPr>
          <w:jc w:val="center"/>
        </w:trPr>
        <w:tc>
          <w:tcPr>
            <w:tcW w:w="2585" w:type="dxa"/>
          </w:tcPr>
          <w:p>
            <w:pPr>
              <w:outlineLvl w:val="0"/>
              <w:jc w:val="center"/>
              <w:spacing w:after="0" w:line="240" w:lineRule="auto"/>
              <w:rPr>
                <w:rFonts w:hAnsi="바탕"/>
                <w:w w:val="90"/>
                <w:sz w:val="24"/>
              </w:rPr>
            </w:pPr>
            <w:r>
              <w:rPr>
                <w:rFonts w:hAnsi="바탕" w:hint="eastAsia"/>
                <w:w w:val="90"/>
                <w:sz w:val="24"/>
              </w:rPr>
              <w:t xml:space="preserve">소 </w:t>
            </w:r>
            <w:r>
              <w:rPr>
                <w:rFonts w:hAnsi="바탕"/>
                <w:w w:val="90"/>
                <w:sz w:val="24"/>
              </w:rPr>
              <w:t xml:space="preserve"> </w:t>
            </w:r>
            <w:r>
              <w:rPr>
                <w:rFonts w:hAnsi="바탕" w:hint="eastAsia"/>
                <w:w w:val="90"/>
                <w:sz w:val="24"/>
              </w:rPr>
              <w:t>속</w:t>
            </w:r>
          </w:p>
        </w:tc>
        <w:tc>
          <w:tcPr>
            <w:tcW w:w="7758" w:type="dxa"/>
            <w:gridSpan w:val="3"/>
          </w:tcPr>
          <w:p>
            <w:pPr>
              <w:outlineLvl w:val="0"/>
              <w:jc w:val="left"/>
              <w:spacing w:after="0" w:line="240" w:lineRule="auto"/>
              <w:rPr>
                <w:rFonts w:hAnsi="바탕"/>
                <w:i/>
                <w:iCs/>
                <w:color w:val="A1A1A1"/>
                <w:w w:val="90"/>
                <w:sz w:val="24"/>
              </w:rPr>
            </w:pPr>
            <w:r>
              <w:rPr>
                <w:rFonts w:hAnsi="바탕"/>
                <w:i/>
                <w:iCs/>
                <w:color w:val="A1A1A1"/>
                <w:w w:val="90"/>
                <w:sz w:val="24"/>
              </w:rPr>
              <w:t xml:space="preserve">ex. </w:t>
            </w: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>O</w:t>
            </w:r>
            <w:r>
              <w:rPr>
                <w:rFonts w:hAnsi="바탕"/>
                <w:i/>
                <w:iCs/>
                <w:color w:val="A1A1A1"/>
                <w:w w:val="90"/>
                <w:sz w:val="24"/>
              </w:rPr>
              <w:t>O</w:t>
            </w: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 xml:space="preserve">대학교 </w:t>
            </w:r>
            <w:r>
              <w:rPr>
                <w:rFonts w:hAnsi="바탕"/>
                <w:i/>
                <w:iCs/>
                <w:color w:val="A1A1A1"/>
                <w:w w:val="90"/>
                <w:sz w:val="24"/>
              </w:rPr>
              <w:t>OO</w:t>
            </w: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>학과</w:t>
            </w:r>
          </w:p>
        </w:tc>
      </w:tr>
      <w:tr>
        <w:trPr>
          <w:jc w:val="center"/>
        </w:trPr>
        <w:tc>
          <w:tcPr>
            <w:tcW w:w="2585" w:type="dxa"/>
          </w:tcPr>
          <w:p>
            <w:pPr>
              <w:outlineLvl w:val="0"/>
              <w:jc w:val="center"/>
              <w:spacing w:after="0" w:line="240" w:lineRule="auto"/>
              <w:rPr>
                <w:rFonts w:hAnsi="바탕"/>
                <w:w w:val="90"/>
                <w:sz w:val="24"/>
              </w:rPr>
            </w:pPr>
            <w:r>
              <w:rPr>
                <w:rFonts w:hAnsi="바탕" w:hint="eastAsia"/>
                <w:w w:val="90"/>
                <w:sz w:val="24"/>
              </w:rPr>
              <w:t xml:space="preserve">성 </w:t>
            </w:r>
            <w:r>
              <w:rPr>
                <w:rFonts w:hAnsi="바탕"/>
                <w:w w:val="90"/>
                <w:sz w:val="24"/>
              </w:rPr>
              <w:t xml:space="preserve"> </w:t>
            </w:r>
            <w:r>
              <w:rPr>
                <w:rFonts w:hAnsi="바탕" w:hint="eastAsia"/>
                <w:w w:val="90"/>
                <w:sz w:val="24"/>
              </w:rPr>
              <w:t>명</w:t>
            </w:r>
          </w:p>
        </w:tc>
        <w:tc>
          <w:tcPr>
            <w:tcW w:w="2586" w:type="dxa"/>
          </w:tcPr>
          <w:p>
            <w:pPr>
              <w:outlineLvl w:val="0"/>
              <w:jc w:val="left"/>
              <w:spacing w:after="0" w:line="240" w:lineRule="auto"/>
              <w:rPr>
                <w:rFonts w:hAnsi="바탕"/>
                <w:i/>
                <w:iCs/>
                <w:color w:val="A1A1A1"/>
                <w:w w:val="90"/>
                <w:sz w:val="24"/>
              </w:rPr>
            </w:pPr>
            <w:r>
              <w:rPr>
                <w:rFonts w:hAnsi="바탕"/>
                <w:i/>
                <w:iCs/>
                <w:color w:val="A1A1A1"/>
                <w:w w:val="90"/>
                <w:sz w:val="24"/>
              </w:rPr>
              <w:t xml:space="preserve">ex. </w:t>
            </w: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>김한화</w:t>
            </w:r>
          </w:p>
        </w:tc>
        <w:tc>
          <w:tcPr>
            <w:tcW w:w="2586" w:type="dxa"/>
          </w:tcPr>
          <w:p>
            <w:pPr>
              <w:outlineLvl w:val="0"/>
              <w:jc w:val="center"/>
              <w:spacing w:after="0" w:line="240" w:lineRule="auto"/>
              <w:rPr>
                <w:rFonts w:hAnsi="바탕"/>
                <w:w w:val="90"/>
                <w:sz w:val="24"/>
              </w:rPr>
            </w:pPr>
            <w:r>
              <w:rPr>
                <w:rFonts w:hAnsi="바탕" w:hint="eastAsia"/>
                <w:w w:val="90"/>
                <w:sz w:val="24"/>
              </w:rPr>
              <w:t>휴대폰 번호</w:t>
            </w:r>
          </w:p>
        </w:tc>
        <w:tc>
          <w:tcPr>
            <w:tcW w:w="2586" w:type="dxa"/>
          </w:tcPr>
          <w:p>
            <w:pPr>
              <w:outlineLvl w:val="0"/>
              <w:jc w:val="left"/>
              <w:spacing w:after="0" w:line="240" w:lineRule="auto"/>
              <w:rPr>
                <w:rFonts w:hAnsi="바탕"/>
                <w:i/>
                <w:iCs/>
                <w:color w:val="A1A1A1"/>
                <w:w w:val="90"/>
                <w:sz w:val="24"/>
              </w:rPr>
            </w:pPr>
            <w:r>
              <w:rPr>
                <w:rFonts w:hAnsi="바탕"/>
                <w:i/>
                <w:iCs/>
                <w:color w:val="A1A1A1"/>
                <w:w w:val="90"/>
                <w:sz w:val="24"/>
              </w:rPr>
              <w:t xml:space="preserve">ex. </w:t>
            </w: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>010-0000-0000</w:t>
            </w:r>
          </w:p>
        </w:tc>
      </w:tr>
    </w:tbl>
    <w:p>
      <w:pPr>
        <w:outlineLvl w:val="0"/>
        <w:jc w:val="left"/>
        <w:spacing w:after="0" w:line="240" w:lineRule="auto"/>
        <w:rPr>
          <w:rFonts w:hAnsi="바탕"/>
          <w:i/>
          <w:iCs/>
          <w:w w:val="90"/>
          <w:szCs w:val="20"/>
        </w:rPr>
      </w:pPr>
      <w:r>
        <w:rPr>
          <w:rFonts w:hAnsi="바탕" w:hint="eastAsia"/>
          <w:i/>
          <w:iCs/>
          <w:w w:val="90"/>
          <w:szCs w:val="20"/>
        </w:rPr>
        <w:t>(※ 소속은 대학교 및 학부까지 기입)</w:t>
      </w:r>
      <w:bookmarkEnd w:id="1"/>
    </w:p>
    <w:p>
      <w:pPr>
        <w:outlineLvl w:val="0"/>
        <w:jc w:val="center"/>
        <w:spacing w:after="0" w:line="240" w:lineRule="auto"/>
        <w:rPr>
          <w:rFonts w:hAnsi="바탕"/>
          <w:w w:val="9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  <w:jc w:val="center"/>
      </w:tblPr>
      <w:tblGrid>
        <w:gridCol w:w="10343"/>
      </w:tblGrid>
      <w:tr>
        <w:trPr>
          <w:jc w:val="center"/>
          <w:trHeight w:val="430" w:hRule="atLeast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>
            <w:pPr>
              <w:outlineLvl w:val="0"/>
              <w:jc w:val="center"/>
              <w:spacing w:after="0" w:line="240" w:lineRule="auto"/>
              <w:rPr>
                <w:rFonts w:hAnsi="바탕"/>
                <w:b/>
                <w:bCs/>
                <w:w w:val="90"/>
                <w:sz w:val="28"/>
                <w:szCs w:val="28"/>
              </w:rPr>
            </w:pPr>
            <w:r>
              <w:rPr>
                <w:rFonts w:hAnsi="바탕" w:hint="eastAsia"/>
                <w:b/>
                <w:bCs/>
                <w:w w:val="90"/>
                <w:sz w:val="28"/>
                <w:szCs w:val="28"/>
              </w:rPr>
              <w:t>취약점 신고서 작성 시 준수사항</w:t>
            </w:r>
          </w:p>
        </w:tc>
      </w:tr>
      <w:tr>
        <w:trPr>
          <w:jc w:val="center"/>
          <w:trHeight w:val="957" w:hRule="atLeast"/>
        </w:trPr>
        <w:tc>
          <w:tcPr>
            <w:tcW w:w="10343" w:type="dxa"/>
            <w:vAlign w:val="center"/>
          </w:tcPr>
          <w:p>
            <w:pPr>
              <w:outlineLvl w:val="0"/>
              <w:jc w:val="left"/>
              <w:spacing w:after="0" w:line="240" w:lineRule="auto"/>
              <w:rPr>
                <w:rFonts w:hAnsi="바탕"/>
                <w:w w:val="90"/>
                <w:sz w:val="28"/>
                <w:szCs w:val="28"/>
              </w:rPr>
            </w:pPr>
            <w:r>
              <w:rPr>
                <w:rFonts w:hAnsi="바탕" w:hint="eastAsia"/>
                <w:w w:val="90"/>
                <w:sz w:val="28"/>
                <w:szCs w:val="28"/>
              </w:rPr>
              <w:t>1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. </w:t>
            </w:r>
            <w:r>
              <w:rPr>
                <w:rFonts w:hAnsi="바탕" w:hint="eastAsia"/>
                <w:w w:val="90"/>
                <w:sz w:val="28"/>
                <w:szCs w:val="28"/>
              </w:rPr>
              <w:t>신고서의 모든 내용은 실제로 재현 가능해야 합니다.</w:t>
            </w:r>
          </w:p>
          <w:p>
            <w:pPr>
              <w:ind w:leftChars="100" w:left="452" w:hangingChars="100" w:hanging="252"/>
              <w:outlineLvl w:val="0"/>
              <w:jc w:val="left"/>
              <w:spacing w:after="0" w:line="240" w:lineRule="auto"/>
              <w:rPr>
                <w:rFonts w:hAnsi="바탕"/>
                <w:w w:val="90"/>
                <w:sz w:val="28"/>
                <w:szCs w:val="28"/>
              </w:rPr>
            </w:pPr>
            <w:r>
              <w:rPr>
                <w:rFonts w:hAnsi="바탕"/>
                <w:w w:val="90"/>
                <w:sz w:val="28"/>
                <w:szCs w:val="28"/>
              </w:rPr>
              <w:t>가</w:t>
            </w:r>
            <w:r>
              <w:rPr>
                <w:rFonts w:hAnsi="바탕" w:hint="eastAsia"/>
                <w:w w:val="90"/>
                <w:sz w:val="28"/>
                <w:szCs w:val="28"/>
              </w:rPr>
              <w:t>.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 </w:t>
            </w:r>
            <w:r>
              <w:rPr>
                <w:rFonts w:hAnsi="바탕" w:hint="eastAsia"/>
                <w:w w:val="90"/>
                <w:sz w:val="28"/>
                <w:szCs w:val="28"/>
              </w:rPr>
              <w:t>신고 내용이 사실과 다르거나 재현이 불가할 경우 평가 과정에서 불이익이 발생할 수 있습니다.</w:t>
            </w:r>
          </w:p>
          <w:p>
            <w:pPr>
              <w:ind w:leftChars="100" w:left="452" w:hangingChars="100" w:hanging="252"/>
              <w:outlineLvl w:val="0"/>
              <w:jc w:val="left"/>
              <w:spacing w:after="0" w:line="240" w:lineRule="auto"/>
              <w:rPr>
                <w:rFonts w:hAnsi="바탕"/>
                <w:w w:val="90"/>
                <w:sz w:val="28"/>
                <w:szCs w:val="28"/>
              </w:rPr>
            </w:pPr>
            <w:r>
              <w:rPr>
                <w:rFonts w:hAnsi="바탕" w:hint="eastAsia"/>
                <w:w w:val="90"/>
                <w:sz w:val="28"/>
                <w:szCs w:val="28"/>
              </w:rPr>
              <w:t>나.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 </w:t>
            </w:r>
            <w:r>
              <w:rPr>
                <w:rFonts w:hAnsi="바탕" w:hint="eastAsia"/>
                <w:w w:val="90"/>
                <w:sz w:val="28"/>
                <w:szCs w:val="28"/>
              </w:rPr>
              <w:t>취약점 재현을 위해 별도의 PoC 코드가 필요할 경우 해당 내용을 신고서 내에 반드시 포함해 주시기 바랍니다.</w:t>
            </w:r>
          </w:p>
          <w:p>
            <w:pPr>
              <w:outlineLvl w:val="0"/>
              <w:jc w:val="left"/>
              <w:spacing w:after="0" w:line="240" w:lineRule="auto"/>
              <w:rPr>
                <w:rFonts w:hAnsi="바탕"/>
                <w:w w:val="90"/>
                <w:sz w:val="28"/>
                <w:szCs w:val="28"/>
              </w:rPr>
            </w:pPr>
            <w:r>
              <w:rPr>
                <w:rFonts w:hAnsi="바탕" w:hint="eastAsia"/>
                <w:w w:val="90"/>
                <w:sz w:val="28"/>
                <w:szCs w:val="28"/>
              </w:rPr>
              <w:t>2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. </w:t>
            </w:r>
            <w:r>
              <w:rPr>
                <w:rFonts w:hAnsi="바탕" w:hint="eastAsia"/>
                <w:w w:val="90"/>
                <w:sz w:val="28"/>
                <w:szCs w:val="28"/>
              </w:rPr>
              <w:t>신고서는 가능한 한 상세하고 명확하게 작성해 주시기 바랍니다.</w:t>
            </w:r>
          </w:p>
          <w:p>
            <w:pPr>
              <w:ind w:leftChars="100" w:left="452" w:hangingChars="100" w:hanging="252"/>
              <w:outlineLvl w:val="0"/>
              <w:jc w:val="left"/>
              <w:spacing w:after="0" w:line="240" w:lineRule="auto"/>
              <w:rPr>
                <w:rFonts w:hAnsi="바탕"/>
                <w:w w:val="90"/>
                <w:sz w:val="28"/>
                <w:szCs w:val="28"/>
              </w:rPr>
            </w:pPr>
            <w:r>
              <w:rPr>
                <w:rFonts w:hAnsi="바탕" w:hint="eastAsia"/>
                <w:w w:val="90"/>
                <w:sz w:val="28"/>
                <w:szCs w:val="28"/>
              </w:rPr>
              <w:t>가.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 </w:t>
            </w:r>
            <w:r>
              <w:rPr>
                <w:rFonts w:hAnsi="바탕" w:hint="eastAsia"/>
                <w:w w:val="90"/>
                <w:sz w:val="28"/>
                <w:szCs w:val="28"/>
              </w:rPr>
              <w:t xml:space="preserve">취약점 </w:t>
            </w:r>
            <w:r>
              <w:rPr>
                <w:rFonts w:hAnsi="바탕" w:hint="eastAsia"/>
                <w:w w:val="90"/>
                <w:sz w:val="28"/>
                <w:szCs w:val="28"/>
              </w:rPr>
              <w:t>개요, 발생 지점, 단계별 재현 절차 등을 구체적으로 기술해 주십시오.</w:t>
            </w:r>
          </w:p>
          <w:p>
            <w:pPr>
              <w:ind w:leftChars="100" w:left="452" w:hangingChars="100" w:hanging="252"/>
              <w:outlineLvl w:val="0"/>
              <w:jc w:val="left"/>
              <w:spacing w:after="0" w:line="240" w:lineRule="auto"/>
              <w:rPr>
                <w:rFonts w:hAnsi="바탕"/>
                <w:w w:val="90"/>
                <w:sz w:val="28"/>
                <w:szCs w:val="28"/>
              </w:rPr>
            </w:pPr>
            <w:r>
              <w:rPr>
                <w:rFonts w:hAnsi="바탕" w:hint="eastAsia"/>
                <w:w w:val="90"/>
                <w:sz w:val="28"/>
                <w:szCs w:val="28"/>
              </w:rPr>
              <w:t>나.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 </w:t>
            </w:r>
            <w:r>
              <w:rPr>
                <w:rFonts w:hAnsi="바탕" w:hint="eastAsia"/>
                <w:w w:val="90"/>
                <w:sz w:val="28"/>
                <w:szCs w:val="28"/>
              </w:rPr>
              <w:t>보</w:t>
            </w:r>
            <w:r>
              <w:rPr>
                <w:rFonts w:hAnsi="바탕" w:hint="eastAsia"/>
                <w:w w:val="90"/>
                <w:sz w:val="28"/>
                <w:szCs w:val="28"/>
              </w:rPr>
              <w:t>안 대책</w:t>
            </w:r>
            <w:r>
              <w:rPr>
                <w:rFonts w:hAnsi="바탕" w:hint="eastAsia"/>
                <w:w w:val="90"/>
                <w:sz w:val="28"/>
                <w:szCs w:val="28"/>
              </w:rPr>
              <w:t xml:space="preserve"> 또는 개선사항을</w:t>
            </w:r>
            <w:r>
              <w:rPr>
                <w:rFonts w:hAnsi="바탕" w:hint="eastAsia"/>
                <w:w w:val="90"/>
                <w:sz w:val="28"/>
                <w:szCs w:val="28"/>
              </w:rPr>
              <w:t xml:space="preserve"> 상세히 작성해 주시면 평가에 반영할 예정입니다.</w:t>
            </w:r>
          </w:p>
          <w:p>
            <w:pPr>
              <w:outlineLvl w:val="0"/>
              <w:jc w:val="left"/>
              <w:spacing w:after="0" w:line="240" w:lineRule="auto"/>
              <w:rPr>
                <w:rFonts w:hAnsi="바탕"/>
                <w:w w:val="90"/>
                <w:sz w:val="28"/>
                <w:szCs w:val="28"/>
              </w:rPr>
            </w:pPr>
            <w:r>
              <w:rPr>
                <w:rFonts w:hAnsi="바탕" w:hint="eastAsia"/>
                <w:w w:val="90"/>
                <w:sz w:val="28"/>
                <w:szCs w:val="28"/>
              </w:rPr>
              <w:t>3. 보고서 작성의 완성도가 우수한 경우 가점이 부여될 수 있습니다.</w:t>
            </w:r>
          </w:p>
          <w:p>
            <w:pPr>
              <w:ind w:leftChars="100" w:left="452" w:hangingChars="100" w:hanging="252"/>
              <w:outlineLvl w:val="0"/>
              <w:jc w:val="left"/>
              <w:spacing w:after="0" w:line="240" w:lineRule="auto"/>
              <w:rPr>
                <w:rFonts w:hAnsi="바탕"/>
                <w:w w:val="90"/>
                <w:sz w:val="28"/>
                <w:szCs w:val="28"/>
              </w:rPr>
            </w:pPr>
            <w:r>
              <w:rPr>
                <w:rFonts w:hAnsi="바탕" w:hint="eastAsia"/>
                <w:w w:val="90"/>
                <w:sz w:val="28"/>
                <w:szCs w:val="28"/>
              </w:rPr>
              <w:t>가.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 </w:t>
            </w:r>
            <w:r>
              <w:rPr>
                <w:rFonts w:hAnsi="바탕" w:hint="eastAsia"/>
                <w:w w:val="90"/>
                <w:sz w:val="28"/>
                <w:szCs w:val="28"/>
              </w:rPr>
              <w:t>문서 구성의 체계성, 재현 절차의 구체성 등이 평가 요소에 포함됩니다.</w:t>
            </w:r>
          </w:p>
          <w:p>
            <w:pPr>
              <w:outlineLvl w:val="0"/>
              <w:jc w:val="left"/>
              <w:spacing w:after="0" w:line="240" w:lineRule="auto"/>
              <w:rPr>
                <w:rFonts w:hAnsi="바탕"/>
                <w:w w:val="90"/>
                <w:sz w:val="28"/>
                <w:szCs w:val="28"/>
              </w:rPr>
            </w:pPr>
            <w:r>
              <w:rPr>
                <w:rFonts w:hAnsi="바탕" w:hint="eastAsia"/>
                <w:w w:val="90"/>
                <w:sz w:val="28"/>
                <w:szCs w:val="28"/>
              </w:rPr>
              <w:t>4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. </w:t>
            </w:r>
            <w:r>
              <w:rPr>
                <w:rFonts w:hAnsi="바탕" w:hint="eastAsia"/>
                <w:w w:val="90"/>
                <w:sz w:val="28"/>
                <w:szCs w:val="28"/>
              </w:rPr>
              <w:t xml:space="preserve">제출 전 </w:t>
            </w:r>
            <w:r>
              <w:rPr>
                <w:rFonts w:hAnsi="바탕" w:hint="eastAsia"/>
                <w:w w:val="90"/>
                <w:sz w:val="28"/>
                <w:szCs w:val="28"/>
              </w:rPr>
              <w:t>보고서 내 민</w:t>
            </w:r>
            <w:r>
              <w:rPr>
                <w:rFonts w:hAnsi="바탕" w:hint="eastAsia"/>
                <w:w w:val="90"/>
                <w:sz w:val="28"/>
                <w:szCs w:val="28"/>
              </w:rPr>
              <w:t>감정보 및 개인정보가 포함되지 않았는지 확인해야 합니다.</w:t>
            </w:r>
          </w:p>
          <w:p>
            <w:pPr>
              <w:ind w:leftChars="100" w:left="452" w:hangingChars="100" w:hanging="252"/>
              <w:outlineLvl w:val="0"/>
              <w:jc w:val="left"/>
              <w:spacing w:after="0" w:line="240" w:lineRule="auto"/>
              <w:rPr>
                <w:rFonts w:hAnsi="바탕"/>
                <w:w w:val="90"/>
                <w:sz w:val="28"/>
                <w:szCs w:val="28"/>
              </w:rPr>
            </w:pPr>
            <w:r>
              <w:rPr>
                <w:rFonts w:hAnsi="바탕" w:hint="eastAsia"/>
                <w:w w:val="90"/>
                <w:sz w:val="28"/>
                <w:szCs w:val="28"/>
              </w:rPr>
              <w:t>가.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 </w:t>
            </w:r>
            <w:r>
              <w:rPr>
                <w:rFonts w:hAnsi="바탕" w:hint="eastAsia"/>
                <w:w w:val="90"/>
                <w:sz w:val="28"/>
                <w:szCs w:val="28"/>
              </w:rPr>
              <w:t>신고서에 중요한 개인정보가 포함되지 않도록 주의하시기 바랍니다.</w:t>
            </w:r>
          </w:p>
          <w:p>
            <w:pPr>
              <w:outlineLvl w:val="0"/>
              <w:jc w:val="left"/>
              <w:spacing w:after="0" w:line="240" w:lineRule="auto"/>
              <w:rPr>
                <w:rFonts w:hAnsi="바탕"/>
                <w:w w:val="90"/>
                <w:sz w:val="28"/>
                <w:szCs w:val="28"/>
              </w:rPr>
            </w:pPr>
            <w:r>
              <w:rPr>
                <w:rFonts w:hAnsi="바탕" w:hint="eastAsia"/>
                <w:w w:val="90"/>
                <w:sz w:val="28"/>
                <w:szCs w:val="28"/>
              </w:rPr>
              <w:t>5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. </w:t>
            </w:r>
            <w:r>
              <w:rPr>
                <w:rFonts w:hAnsi="바탕" w:hint="eastAsia"/>
                <w:w w:val="90"/>
                <w:sz w:val="28"/>
                <w:szCs w:val="28"/>
              </w:rPr>
              <w:t>취약점 검증 과정에서 서비스 운영에 영향을 미치는 행위는 금지됩니다.</w:t>
            </w:r>
          </w:p>
          <w:p>
            <w:pPr>
              <w:ind w:leftChars="100" w:left="452" w:hangingChars="100" w:hanging="252"/>
              <w:outlineLvl w:val="0"/>
              <w:jc w:val="left"/>
              <w:spacing w:after="0" w:line="240" w:lineRule="auto"/>
              <w:rPr>
                <w:rFonts w:hAnsi="바탕"/>
                <w:w w:val="90"/>
                <w:sz w:val="28"/>
                <w:szCs w:val="28"/>
              </w:rPr>
            </w:pPr>
            <w:r>
              <w:rPr>
                <w:rFonts w:hAnsi="바탕" w:hint="eastAsia"/>
                <w:w w:val="90"/>
                <w:sz w:val="28"/>
                <w:szCs w:val="28"/>
              </w:rPr>
              <w:t>가.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 </w:t>
            </w:r>
            <w:r>
              <w:rPr>
                <w:rFonts w:hAnsi="바탕" w:hint="eastAsia"/>
                <w:w w:val="90"/>
                <w:sz w:val="28"/>
                <w:szCs w:val="28"/>
              </w:rPr>
              <w:t>서비스 가용성에 중대한 영향을 줄 수 있는 공격은(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ex. DoS) </w:t>
            </w:r>
            <w:r>
              <w:rPr>
                <w:rFonts w:hAnsi="바탕" w:hint="eastAsia"/>
                <w:w w:val="90"/>
                <w:sz w:val="28"/>
                <w:szCs w:val="28"/>
              </w:rPr>
              <w:t>금지됩니다.</w:t>
            </w:r>
          </w:p>
          <w:p>
            <w:pPr>
              <w:outlineLvl w:val="0"/>
              <w:jc w:val="left"/>
              <w:spacing w:after="0" w:line="240" w:lineRule="auto"/>
              <w:rPr>
                <w:rFonts w:hAnsi="바탕"/>
                <w:w w:val="90"/>
                <w:sz w:val="28"/>
                <w:szCs w:val="28"/>
              </w:rPr>
            </w:pPr>
            <w:r>
              <w:rPr>
                <w:rFonts w:hAnsi="바탕" w:hint="eastAsia"/>
                <w:w w:val="90"/>
                <w:sz w:val="28"/>
                <w:szCs w:val="28"/>
              </w:rPr>
              <w:t>6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. </w:t>
            </w:r>
            <w:r>
              <w:rPr>
                <w:rFonts w:hAnsi="바탕" w:hint="eastAsia"/>
                <w:w w:val="90"/>
                <w:sz w:val="28"/>
                <w:szCs w:val="28"/>
              </w:rPr>
              <w:t xml:space="preserve">신고된 취약점 및 검증 과정에서 취득한 모든 정보는 </w:t>
            </w:r>
            <w:r>
              <w:rPr>
                <w:rFonts w:hAnsi="바탕" w:hint="eastAsia"/>
                <w:w w:val="90"/>
                <w:sz w:val="28"/>
                <w:szCs w:val="28"/>
              </w:rPr>
              <w:t>버그바운티</w:t>
            </w:r>
            <w:r>
              <w:rPr>
                <w:rFonts w:hAnsi="바탕" w:hint="eastAsia"/>
                <w:w w:val="90"/>
                <w:sz w:val="28"/>
                <w:szCs w:val="28"/>
              </w:rPr>
              <w:t xml:space="preserve"> 프로그램 참여 시는 물론 종료 이후에도 </w:t>
            </w:r>
            <w:r>
              <w:rPr>
                <w:rFonts w:hAnsi="바탕" w:hint="eastAsia"/>
                <w:w w:val="90"/>
                <w:sz w:val="28"/>
                <w:szCs w:val="28"/>
              </w:rPr>
              <w:t>비밀 유지 의무 대상입니다.</w:t>
            </w:r>
          </w:p>
          <w:p>
            <w:pPr>
              <w:ind w:leftChars="100" w:left="452" w:hangingChars="100" w:hanging="252"/>
              <w:outlineLvl w:val="0"/>
              <w:jc w:val="left"/>
              <w:spacing w:after="0" w:line="240" w:lineRule="auto"/>
              <w:rPr>
                <w:rFonts w:hAnsi="바탕"/>
                <w:w w:val="90"/>
                <w:sz w:val="28"/>
                <w:szCs w:val="28"/>
              </w:rPr>
            </w:pPr>
            <w:r>
              <w:rPr>
                <w:rFonts w:hAnsi="바탕" w:hint="eastAsia"/>
                <w:w w:val="90"/>
                <w:sz w:val="28"/>
                <w:szCs w:val="28"/>
              </w:rPr>
              <w:t>가.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 </w:t>
            </w:r>
            <w:r>
              <w:rPr>
                <w:rFonts w:hAnsi="바탕" w:hint="eastAsia"/>
                <w:w w:val="90"/>
                <w:sz w:val="28"/>
                <w:szCs w:val="28"/>
              </w:rPr>
              <w:t>취약점 세부 내용,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 PoC </w:t>
            </w:r>
            <w:r>
              <w:rPr>
                <w:rFonts w:hAnsi="바탕" w:hint="eastAsia"/>
                <w:w w:val="90"/>
                <w:sz w:val="28"/>
                <w:szCs w:val="28"/>
              </w:rPr>
              <w:t>코드,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 </w:t>
            </w:r>
            <w:r>
              <w:rPr>
                <w:rFonts w:hAnsi="바탕" w:hint="eastAsia"/>
                <w:w w:val="90"/>
                <w:sz w:val="28"/>
                <w:szCs w:val="28"/>
              </w:rPr>
              <w:t>회사 관련 정보 등 어떠한 정보도 외부에 공개 또는 누설해서는 안됩니다.</w:t>
            </w:r>
          </w:p>
          <w:p>
            <w:pPr>
              <w:outlineLvl w:val="0"/>
              <w:jc w:val="left"/>
              <w:spacing w:after="0" w:line="240" w:lineRule="auto"/>
              <w:rPr>
                <w:rFonts w:hAnsi="바탕"/>
                <w:w w:val="90"/>
                <w:sz w:val="28"/>
                <w:szCs w:val="28"/>
              </w:rPr>
            </w:pPr>
            <w:r>
              <w:rPr>
                <w:rFonts w:hAnsi="바탕" w:hint="eastAsia"/>
                <w:w w:val="90"/>
                <w:sz w:val="28"/>
                <w:szCs w:val="28"/>
              </w:rPr>
              <w:t>7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. </w:t>
            </w:r>
            <w:r>
              <w:rPr>
                <w:rFonts w:hAnsi="바탕" w:hint="eastAsia"/>
                <w:w w:val="90"/>
                <w:sz w:val="28"/>
                <w:szCs w:val="28"/>
              </w:rPr>
              <w:t>동일 취약점의 중복 신고는 인정되지 않을 수 있습니다.</w:t>
            </w:r>
          </w:p>
          <w:p>
            <w:pPr>
              <w:ind w:leftChars="100" w:left="452" w:hangingChars="100" w:hanging="252"/>
              <w:outlineLvl w:val="0"/>
              <w:jc w:val="left"/>
              <w:spacing w:after="0" w:line="240" w:lineRule="auto"/>
              <w:rPr>
                <w:rFonts w:hAnsi="바탕"/>
                <w:w w:val="90"/>
                <w:sz w:val="28"/>
                <w:szCs w:val="28"/>
              </w:rPr>
            </w:pPr>
            <w:r>
              <w:rPr>
                <w:rFonts w:hAnsi="바탕" w:hint="eastAsia"/>
                <w:w w:val="90"/>
                <w:sz w:val="28"/>
                <w:szCs w:val="28"/>
              </w:rPr>
              <w:t>가.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 </w:t>
            </w:r>
            <w:r>
              <w:rPr>
                <w:rFonts w:hAnsi="바탕" w:hint="eastAsia"/>
                <w:w w:val="90"/>
                <w:sz w:val="28"/>
                <w:szCs w:val="28"/>
              </w:rPr>
              <w:t>회사 내부에서 이미 인지한 취약점의 경우 인정되지 않을 수 있습니다.</w:t>
            </w:r>
          </w:p>
          <w:p>
            <w:pPr>
              <w:ind w:leftChars="100" w:left="452" w:hangingChars="100" w:hanging="252"/>
              <w:outlineLvl w:val="0"/>
              <w:jc w:val="left"/>
              <w:spacing w:after="0" w:line="240" w:lineRule="auto"/>
              <w:rPr>
                <w:rFonts w:hAnsi="바탕"/>
                <w:w w:val="90"/>
                <w:sz w:val="28"/>
                <w:szCs w:val="28"/>
              </w:rPr>
            </w:pPr>
            <w:r>
              <w:rPr>
                <w:rFonts w:hAnsi="바탕" w:hint="eastAsia"/>
                <w:w w:val="90"/>
                <w:sz w:val="28"/>
                <w:szCs w:val="28"/>
              </w:rPr>
              <w:t>나.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 </w:t>
            </w:r>
            <w:r>
              <w:rPr>
                <w:rFonts w:hAnsi="바탕" w:hint="eastAsia"/>
                <w:w w:val="90"/>
                <w:sz w:val="28"/>
                <w:szCs w:val="28"/>
              </w:rPr>
              <w:t>동일한 취약점의 경우 먼저 신고한 자에게 가점을 부여할 예정입니다.</w:t>
            </w:r>
          </w:p>
          <w:p>
            <w:pPr>
              <w:outlineLvl w:val="0"/>
              <w:jc w:val="left"/>
              <w:spacing w:after="0" w:line="240" w:lineRule="auto"/>
              <w:rPr>
                <w:rFonts w:hAnsi="바탕"/>
                <w:w w:val="90"/>
                <w:sz w:val="28"/>
                <w:szCs w:val="28"/>
              </w:rPr>
            </w:pPr>
            <w:r>
              <w:rPr>
                <w:rFonts w:hAnsi="바탕"/>
                <w:w w:val="90"/>
                <w:sz w:val="28"/>
                <w:szCs w:val="28"/>
              </w:rPr>
              <w:t xml:space="preserve">8. </w:t>
            </w:r>
            <w:r>
              <w:rPr>
                <w:rFonts w:hAnsi="바탕" w:hint="eastAsia"/>
                <w:w w:val="90"/>
                <w:sz w:val="28"/>
                <w:szCs w:val="28"/>
              </w:rPr>
              <w:t xml:space="preserve">취약점을 </w:t>
            </w:r>
            <w:r>
              <w:rPr>
                <w:rFonts w:hAnsi="바탕" w:hint="eastAsia"/>
                <w:w w:val="90"/>
                <w:sz w:val="28"/>
                <w:szCs w:val="28"/>
              </w:rPr>
              <w:t>미발견</w:t>
            </w:r>
            <w:r>
              <w:rPr>
                <w:rFonts w:hAnsi="바탕" w:hint="eastAsia"/>
                <w:w w:val="90"/>
                <w:sz w:val="28"/>
                <w:szCs w:val="28"/>
              </w:rPr>
              <w:t xml:space="preserve"> 시에도 점검 과정 및 결과</w:t>
            </w:r>
            <w:r>
              <w:rPr>
                <w:rFonts w:hAnsi="바탕" w:hint="eastAsia"/>
                <w:w w:val="90"/>
                <w:sz w:val="28"/>
                <w:szCs w:val="28"/>
              </w:rPr>
              <w:t>(양호로 판단한 사유 등)</w:t>
            </w:r>
            <w:r>
              <w:rPr>
                <w:rFonts w:hAnsi="바탕" w:hint="eastAsia"/>
                <w:w w:val="90"/>
                <w:sz w:val="28"/>
                <w:szCs w:val="28"/>
              </w:rPr>
              <w:t>를 상세히 작성하여 제출해 주시면,</w:t>
            </w:r>
            <w:r>
              <w:rPr>
                <w:rFonts w:hAnsi="바탕"/>
                <w:w w:val="90"/>
                <w:sz w:val="28"/>
                <w:szCs w:val="28"/>
              </w:rPr>
              <w:t xml:space="preserve"> </w:t>
            </w:r>
            <w:r>
              <w:rPr>
                <w:rFonts w:hAnsi="바탕" w:hint="eastAsia"/>
                <w:w w:val="90"/>
                <w:sz w:val="28"/>
                <w:szCs w:val="28"/>
              </w:rPr>
              <w:t>평가에 반영할 예정입니다.</w:t>
            </w:r>
          </w:p>
        </w:tc>
      </w:tr>
    </w:tbl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/>
          <w:w w:val="90"/>
          <w:sz w:val="28"/>
          <w:szCs w:val="28"/>
        </w:rPr>
        <w:br w:type="page"/>
      </w:r>
    </w:p>
    <w:p>
      <w:pPr>
        <w:outlineLvl w:val="0"/>
        <w:jc w:val="center"/>
        <w:tabs>
          <w:tab w:val="left" w:pos="6096"/>
        </w:tabs>
        <w:spacing w:after="0" w:line="240" w:lineRule="auto"/>
        <w:rPr>
          <w:rFonts w:hAnsi="바탕"/>
          <w:w w:val="90"/>
          <w:sz w:val="36"/>
          <w:szCs w:val="28"/>
        </w:rPr>
      </w:pPr>
      <w:r>
        <w:rPr>
          <w:rFonts w:hAnsi="바탕" w:hint="eastAsia"/>
          <w:b/>
          <w:w w:val="90"/>
          <w:sz w:val="36"/>
          <w:szCs w:val="28"/>
          <w:u w:val="single" w:color="auto"/>
        </w:rPr>
        <w:t>취약점 상세</w:t>
      </w:r>
    </w:p>
    <w:p>
      <w:pPr>
        <w:outlineLvl w:val="0"/>
        <w:spacing w:after="0" w:line="240" w:lineRule="auto"/>
        <w:rPr>
          <w:rFonts w:hAnsi="바탕"/>
          <w:w w:val="90"/>
          <w:sz w:val="36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  <w:jc w:val="center"/>
      </w:tblPr>
      <w:tblGrid>
        <w:gridCol w:w="2585"/>
        <w:gridCol w:w="7758"/>
      </w:tblGrid>
      <w:tr>
        <w:trPr>
          <w:jc w:val="center"/>
          <w:trHeight w:val="532" w:hRule="atLeast"/>
        </w:trPr>
        <w:tc>
          <w:tcPr>
            <w:tcW w:w="10343" w:type="dxa"/>
            <w:gridSpan w:val="2"/>
            <w:shd w:val="clear" w:color="auto" w:fill="D9D9D9" w:themeFill="background1" w:themeFillShade="d9"/>
            <w:vAlign w:val="center"/>
          </w:tcPr>
          <w:p>
            <w:pPr>
              <w:outlineLvl w:val="0"/>
              <w:jc w:val="center"/>
              <w:spacing w:after="0" w:line="240" w:lineRule="auto"/>
              <w:rPr>
                <w:rFonts w:hAnsi="바탕"/>
                <w:b/>
                <w:bCs/>
                <w:w w:val="90"/>
                <w:sz w:val="28"/>
                <w:szCs w:val="28"/>
              </w:rPr>
            </w:pPr>
            <w:r>
              <w:rPr>
                <w:rFonts w:hAnsi="바탕" w:hint="eastAsia"/>
                <w:b/>
                <w:bCs/>
                <w:w w:val="90"/>
                <w:sz w:val="32"/>
                <w:szCs w:val="32"/>
              </w:rPr>
              <w:t>취약점 정보</w:t>
            </w:r>
          </w:p>
        </w:tc>
      </w:tr>
      <w:tr>
        <w:trPr>
          <w:jc w:val="center"/>
        </w:trPr>
        <w:tc>
          <w:tcPr>
            <w:tcW w:w="2585" w:type="dxa"/>
            <w:vAlign w:val="center"/>
          </w:tcPr>
          <w:p>
            <w:pPr>
              <w:outlineLvl w:val="0"/>
              <w:jc w:val="center"/>
              <w:spacing w:after="0" w:line="240" w:lineRule="auto"/>
              <w:rPr>
                <w:rFonts w:hAnsi="바탕"/>
                <w:w w:val="90"/>
                <w:sz w:val="24"/>
              </w:rPr>
            </w:pPr>
            <w:r>
              <w:rPr>
                <w:rFonts w:hAnsi="바탕" w:hint="eastAsia"/>
                <w:w w:val="90"/>
                <w:sz w:val="24"/>
              </w:rPr>
              <w:t>취약점</w:t>
            </w:r>
            <w:r>
              <w:rPr>
                <w:rFonts w:hAnsi="바탕" w:hint="eastAsia"/>
                <w:w w:val="90"/>
                <w:sz w:val="24"/>
              </w:rPr>
              <w:t xml:space="preserve"> </w:t>
            </w:r>
            <w:r>
              <w:rPr>
                <w:rFonts w:hAnsi="바탕" w:hint="eastAsia"/>
                <w:w w:val="90"/>
                <w:sz w:val="24"/>
              </w:rPr>
              <w:t>제목</w:t>
            </w:r>
          </w:p>
        </w:tc>
        <w:tc>
          <w:tcPr>
            <w:tcW w:w="7758" w:type="dxa"/>
            <w:vAlign w:val="center"/>
          </w:tcPr>
          <w:p>
            <w:pPr>
              <w:outlineLvl w:val="0"/>
              <w:jc w:val="left"/>
              <w:spacing w:after="0" w:line="240" w:lineRule="auto"/>
              <w:rPr>
                <w:rFonts w:hAnsi="바탕"/>
                <w:i/>
                <w:iCs/>
                <w:color w:val="A1A1A1"/>
                <w:w w:val="90"/>
                <w:sz w:val="24"/>
              </w:rPr>
            </w:pPr>
          </w:p>
        </w:tc>
      </w:tr>
      <w:tr>
        <w:trPr>
          <w:jc w:val="center"/>
        </w:trPr>
        <w:tc>
          <w:tcPr>
            <w:tcW w:w="2585" w:type="dxa"/>
            <w:vAlign w:val="center"/>
          </w:tcPr>
          <w:p>
            <w:pPr>
              <w:outlineLvl w:val="0"/>
              <w:jc w:val="center"/>
              <w:spacing w:after="0" w:line="240" w:lineRule="auto"/>
              <w:rPr>
                <w:rFonts w:hAnsi="바탕"/>
                <w:w w:val="90"/>
                <w:sz w:val="24"/>
              </w:rPr>
            </w:pPr>
            <w:r>
              <w:rPr>
                <w:rFonts w:hAnsi="바탕" w:hint="eastAsia"/>
                <w:w w:val="90"/>
                <w:sz w:val="24"/>
              </w:rPr>
              <w:t xml:space="preserve">취약점 </w:t>
            </w:r>
            <w:r>
              <w:rPr>
                <w:rFonts w:hAnsi="바탕" w:hint="eastAsia"/>
                <w:w w:val="90"/>
                <w:sz w:val="24"/>
              </w:rPr>
              <w:t>유형</w:t>
            </w:r>
          </w:p>
        </w:tc>
        <w:tc>
          <w:tcPr>
            <w:tcW w:w="7758" w:type="dxa"/>
            <w:vAlign w:val="center"/>
          </w:tcPr>
          <w:p>
            <w:pPr>
              <w:outlineLvl w:val="0"/>
              <w:jc w:val="left"/>
              <w:spacing w:after="0" w:line="240" w:lineRule="auto"/>
              <w:rPr>
                <w:rFonts w:hAnsi="바탕"/>
                <w:i/>
                <w:iCs/>
                <w:color w:val="A1A1A1"/>
                <w:w w:val="90"/>
                <w:sz w:val="24"/>
              </w:rPr>
            </w:pPr>
          </w:p>
        </w:tc>
      </w:tr>
      <w:tr>
        <w:trPr>
          <w:jc w:val="center"/>
        </w:trPr>
        <w:tc>
          <w:tcPr>
            <w:tcW w:w="2585" w:type="dxa"/>
            <w:vAlign w:val="center"/>
          </w:tcPr>
          <w:p>
            <w:pPr>
              <w:outlineLvl w:val="0"/>
              <w:jc w:val="center"/>
              <w:spacing w:after="0" w:line="240" w:lineRule="auto"/>
              <w:rPr>
                <w:rFonts w:hAnsi="바탕"/>
                <w:w w:val="90"/>
                <w:sz w:val="24"/>
              </w:rPr>
            </w:pPr>
            <w:r>
              <w:rPr>
                <w:rFonts w:hAnsi="바탕" w:hint="eastAsia"/>
                <w:w w:val="90"/>
                <w:sz w:val="24"/>
              </w:rPr>
              <w:t xml:space="preserve">대 </w:t>
            </w:r>
            <w:r>
              <w:rPr>
                <w:rFonts w:hAnsi="바탕"/>
                <w:w w:val="90"/>
                <w:sz w:val="24"/>
              </w:rPr>
              <w:t xml:space="preserve"> </w:t>
            </w:r>
            <w:r>
              <w:rPr>
                <w:rFonts w:hAnsi="바탕" w:hint="eastAsia"/>
                <w:w w:val="90"/>
                <w:sz w:val="24"/>
              </w:rPr>
              <w:t>상</w:t>
            </w:r>
          </w:p>
        </w:tc>
        <w:tc>
          <w:tcPr>
            <w:tcW w:w="7758" w:type="dxa"/>
            <w:vAlign w:val="center"/>
          </w:tcPr>
          <w:p>
            <w:pPr>
              <w:outlineLvl w:val="0"/>
              <w:jc w:val="left"/>
              <w:spacing w:after="0" w:line="240" w:lineRule="auto"/>
              <w:rPr>
                <w:rFonts w:hAnsi="바탕"/>
                <w:i/>
                <w:iCs/>
                <w:color w:val="A1A1A1"/>
                <w:w w:val="90"/>
                <w:sz w:val="24"/>
              </w:rPr>
            </w:pP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>ex.</w:t>
            </w:r>
            <w:r>
              <w:rPr>
                <w:rFonts w:hAnsi="바탕"/>
                <w:i/>
                <w:iCs/>
                <w:color w:val="A1A1A1"/>
                <w:w w:val="90"/>
                <w:sz w:val="24"/>
              </w:rPr>
              <w:t xml:space="preserve"> </w:t>
            </w: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>한화손해보험 대표 홈페이지</w:t>
            </w:r>
          </w:p>
        </w:tc>
      </w:tr>
      <w:tr>
        <w:trPr>
          <w:jc w:val="center"/>
        </w:trPr>
        <w:tc>
          <w:tcPr>
            <w:tcW w:w="2585" w:type="dxa"/>
            <w:vAlign w:val="center"/>
          </w:tcPr>
          <w:p>
            <w:pPr>
              <w:outlineLvl w:val="0"/>
              <w:jc w:val="center"/>
              <w:spacing w:after="0" w:line="240" w:lineRule="auto"/>
              <w:rPr>
                <w:rFonts w:hAnsi="바탕"/>
                <w:w w:val="90"/>
                <w:sz w:val="24"/>
              </w:rPr>
            </w:pPr>
            <w:r>
              <w:rPr>
                <w:rFonts w:hAnsi="바탕" w:hint="eastAsia"/>
                <w:w w:val="90"/>
                <w:sz w:val="24"/>
              </w:rPr>
              <w:t>취약 메뉴</w:t>
            </w:r>
          </w:p>
        </w:tc>
        <w:tc>
          <w:tcPr>
            <w:tcW w:w="7758" w:type="dxa"/>
            <w:vAlign w:val="center"/>
          </w:tcPr>
          <w:p>
            <w:pPr>
              <w:outlineLvl w:val="0"/>
              <w:jc w:val="left"/>
              <w:spacing w:after="0" w:line="240" w:lineRule="auto"/>
              <w:rPr>
                <w:rFonts w:hAnsi="바탕"/>
                <w:i/>
                <w:iCs/>
                <w:color w:val="A1A1A1"/>
                <w:w w:val="90"/>
                <w:sz w:val="24"/>
              </w:rPr>
            </w:pP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>ex.</w:t>
            </w:r>
            <w:r>
              <w:rPr>
                <w:rFonts w:hAnsi="바탕"/>
                <w:i/>
                <w:iCs/>
                <w:color w:val="A1A1A1"/>
                <w:w w:val="90"/>
                <w:sz w:val="24"/>
              </w:rPr>
              <w:t xml:space="preserve"> </w:t>
            </w: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>메뉴1</w:t>
            </w:r>
            <w:r>
              <w:rPr>
                <w:rFonts w:hAnsi="바탕"/>
                <w:i/>
                <w:iCs/>
                <w:color w:val="A1A1A1"/>
                <w:w w:val="90"/>
                <w:sz w:val="24"/>
              </w:rPr>
              <w:t xml:space="preserve"> </w:t>
            </w: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>&gt;</w:t>
            </w:r>
            <w:r>
              <w:rPr>
                <w:rFonts w:hAnsi="바탕"/>
                <w:i/>
                <w:iCs/>
                <w:color w:val="A1A1A1"/>
                <w:w w:val="90"/>
                <w:sz w:val="24"/>
              </w:rPr>
              <w:t xml:space="preserve"> </w:t>
            </w: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>메뉴2</w:t>
            </w:r>
            <w:r>
              <w:rPr>
                <w:rFonts w:hAnsi="바탕"/>
                <w:i/>
                <w:iCs/>
                <w:color w:val="A1A1A1"/>
                <w:w w:val="90"/>
                <w:sz w:val="24"/>
              </w:rPr>
              <w:t xml:space="preserve"> </w:t>
            </w: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>(</w:t>
            </w: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>발생 지점까지의 접근 경로</w:t>
            </w:r>
            <w:r>
              <w:rPr>
                <w:rFonts w:hAnsi="바탕" w:hint="eastAsia"/>
                <w:i/>
                <w:iCs/>
                <w:color w:val="A1A1A1"/>
                <w:w w:val="90"/>
                <w:sz w:val="24"/>
              </w:rPr>
              <w:t>)</w:t>
            </w:r>
          </w:p>
        </w:tc>
      </w:tr>
      <w:tr>
        <w:trPr>
          <w:jc w:val="center"/>
        </w:trPr>
        <w:tc>
          <w:tcPr>
            <w:tcW w:w="2585" w:type="dxa"/>
            <w:vAlign w:val="center"/>
          </w:tcPr>
          <w:p>
            <w:pPr>
              <w:outlineLvl w:val="0"/>
              <w:jc w:val="center"/>
              <w:spacing w:after="0" w:line="240" w:lineRule="auto"/>
              <w:rPr>
                <w:rFonts w:hAnsi="바탕"/>
                <w:w w:val="90"/>
                <w:sz w:val="24"/>
              </w:rPr>
            </w:pPr>
            <w:r>
              <w:rPr>
                <w:rFonts w:hAnsi="바탕" w:hint="eastAsia"/>
                <w:w w:val="90"/>
                <w:sz w:val="24"/>
              </w:rPr>
              <w:t>취약 URL</w:t>
            </w:r>
          </w:p>
        </w:tc>
        <w:tc>
          <w:tcPr>
            <w:tcW w:w="7758" w:type="dxa"/>
            <w:vAlign w:val="center"/>
          </w:tcPr>
          <w:p>
            <w:pPr>
              <w:outlineLvl w:val="0"/>
              <w:jc w:val="left"/>
              <w:spacing w:after="0" w:line="240" w:lineRule="auto"/>
              <w:rPr>
                <w:rFonts w:hAnsi="바탕"/>
                <w:i/>
                <w:iCs/>
                <w:color w:val="A1A1A1"/>
                <w:w w:val="90"/>
                <w:sz w:val="24"/>
              </w:rPr>
            </w:pPr>
          </w:p>
        </w:tc>
      </w:tr>
      <w:tr>
        <w:trPr>
          <w:jc w:val="center"/>
        </w:trPr>
        <w:tc>
          <w:tcPr>
            <w:tcW w:w="2585" w:type="dxa"/>
            <w:vAlign w:val="center"/>
          </w:tcPr>
          <w:p>
            <w:pPr>
              <w:outlineLvl w:val="0"/>
              <w:jc w:val="center"/>
              <w:spacing w:after="0" w:line="240" w:lineRule="auto"/>
              <w:rPr>
                <w:rFonts w:hAnsi="바탕"/>
                <w:w w:val="90"/>
                <w:sz w:val="24"/>
              </w:rPr>
            </w:pPr>
            <w:r>
              <w:rPr>
                <w:rFonts w:hAnsi="바탕" w:hint="eastAsia"/>
                <w:w w:val="90"/>
                <w:sz w:val="24"/>
              </w:rPr>
              <w:t>취약 파라미터</w:t>
            </w:r>
          </w:p>
        </w:tc>
        <w:tc>
          <w:tcPr>
            <w:tcW w:w="7758" w:type="dxa"/>
            <w:vAlign w:val="center"/>
          </w:tcPr>
          <w:p>
            <w:pPr>
              <w:outlineLvl w:val="0"/>
              <w:jc w:val="left"/>
              <w:spacing w:after="0" w:line="240" w:lineRule="auto"/>
              <w:rPr>
                <w:rFonts w:hAnsi="바탕"/>
                <w:i/>
                <w:iCs/>
                <w:color w:val="A1A1A1"/>
                <w:w w:val="90"/>
                <w:sz w:val="24"/>
              </w:rPr>
            </w:pPr>
          </w:p>
        </w:tc>
      </w:tr>
    </w:tbl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1.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 xml:space="preserve">취약 </w:t>
      </w:r>
      <w:r>
        <w:rPr>
          <w:rFonts w:hAnsi="바탕" w:hint="eastAsia"/>
          <w:w w:val="90"/>
          <w:sz w:val="28"/>
          <w:szCs w:val="28"/>
        </w:rPr>
        <w:t>상세</w:t>
      </w: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2.</w:t>
      </w:r>
      <w:r>
        <w:rPr>
          <w:rFonts w:hAnsi="바탕"/>
          <w:w w:val="90"/>
          <w:sz w:val="28"/>
          <w:szCs w:val="28"/>
        </w:rPr>
        <w:t xml:space="preserve"> </w:t>
      </w:r>
      <w:r>
        <w:rPr>
          <w:rFonts w:hAnsi="바탕" w:hint="eastAsia"/>
          <w:w w:val="90"/>
          <w:sz w:val="28"/>
          <w:szCs w:val="28"/>
        </w:rPr>
        <w:t>보안 대책</w:t>
      </w: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 xml:space="preserve">• </w:t>
      </w:r>
    </w:p>
    <w:p>
      <w:pPr>
        <w:outlineLvl w:val="0"/>
        <w:jc w:val="left"/>
        <w:spacing w:after="0" w:line="240" w:lineRule="auto"/>
        <w:rPr>
          <w:rFonts w:hAnsi="바탕"/>
          <w:w w:val="90"/>
          <w:sz w:val="28"/>
          <w:szCs w:val="28"/>
        </w:rPr>
      </w:pPr>
      <w:r>
        <w:rPr>
          <w:rFonts w:hAnsi="바탕" w:hint="eastAsia"/>
          <w:w w:val="90"/>
          <w:sz w:val="28"/>
          <w:szCs w:val="28"/>
        </w:rPr>
        <w:t>•</w:t>
      </w:r>
      <w:r>
        <w:rPr>
          <w:rFonts w:hAnsi="바탕"/>
          <w:w w:val="90"/>
          <w:sz w:val="28"/>
          <w:szCs w:val="28"/>
        </w:rPr>
        <w:t xml:space="preserve"> 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Batang"/>
    <w:charset w:val="00"/>
    <w:notTrueType w:val="false"/>
    <w:sig w:usb0="7FFFFFFF" w:usb1="69D77CFB" w:usb2="00000030" w:usb3="00000001" w:csb0="4008009F" w:csb1="7FFFFFFF"/>
  </w:font>
  <w:font w:name="Times New Roman">
    <w:panose1 w:val="02020603050405020304"/>
    <w:family w:val="Times New Roman"/>
    <w:charset w:val="00"/>
    <w:notTrueType w:val="false"/>
    <w:sig w:usb0="7FFFFFFF" w:usb1="7FFFFFFF" w:usb2="00000009" w:usb3="00000001" w:csb0="400001FF" w:csb1="7FFFFFFF"/>
  </w:font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trackRevisions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documentProtection w:edit="" w:enforcement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basedOn w:val="a"/>
    <w:qFormat/>
    <w:pPr>
      <w:ind w:leftChars="400" w:left="800"/>
    </w:pPr>
  </w:style>
  <w:style w:type="paragraph" w:styleId="a4">
    <w:name w:val="Normal (Web)"/>
    <w:uiPriority w:val="99"/>
    <w:basedOn w:val="a"/>
    <w:unhideWhenUsed/>
    <w:pPr>
      <w:jc w:val="left"/>
      <w:spacing w:after="100" w:afterAutospacing="1" w:before="100" w:beforeAutospacing="1" w:line="240" w:lineRule="auto"/>
    </w:pPr>
    <w:rPr>
      <w:rFonts w:ascii="굴림" w:eastAsia="굴림" w:hAnsi="굴림" w:cs="굴림"/>
      <w:sz w:val="24"/>
      <w:kern w:val="0"/>
    </w:rPr>
  </w:style>
  <w:style w:type="paragraph" w:styleId="a5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5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6"/>
    <w:rPr>
      <w:rFonts w:ascii="바탕" w:eastAsia="바탕" w:hAnsi="Times New Roman" w:cs="Times New Roman"/>
      <w:szCs w:val="24"/>
    </w:rPr>
  </w:style>
  <w:style w:type="paragraph" w:styleId="a7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7"/>
    <w:rPr>
      <w:rFonts w:ascii="바탕" w:eastAsia="바탕" w:hAnsi="Times New Roman" w:cs="Times New Roman"/>
      <w:szCs w:val="24"/>
    </w:rPr>
  </w:style>
  <w:style w:type="table" w:styleId="a8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a">
    <w:name w:val="annotation text"/>
    <w:uiPriority w:val="99"/>
    <w:basedOn w:val="a"/>
    <w:link w:val="Char2"/>
    <w:semiHidden/>
    <w:unhideWhenUsed/>
    <w:pPr>
      <w:jc w:val="left"/>
    </w:pPr>
  </w:style>
  <w:style w:type="character" w:customStyle="1" w:styleId="Char2">
    <w:name w:val="메모 텍스트 Char"/>
    <w:uiPriority w:val="99"/>
    <w:basedOn w:val="a0"/>
    <w:link w:val="aa"/>
    <w:semiHidden/>
    <w:rPr>
      <w:rFonts w:ascii="바탕" w:eastAsia="바탕" w:hAnsi="Times New Roman" w:cs="Times New Roman"/>
      <w:szCs w:val="24"/>
    </w:rPr>
  </w:style>
  <w:style w:type="paragraph" w:styleId="ab">
    <w:name w:val="annotation subject"/>
    <w:uiPriority w:val="99"/>
    <w:basedOn w:val="aa"/>
    <w:next w:val="aa"/>
    <w:link w:val="Char3"/>
    <w:semiHidden/>
    <w:unhideWhenUsed/>
    <w:rPr>
      <w:b/>
      <w:bCs/>
    </w:rPr>
  </w:style>
  <w:style w:type="character" w:customStyle="1" w:styleId="Char3">
    <w:name w:val="메모 주제 Char"/>
    <w:uiPriority w:val="99"/>
    <w:basedOn w:val="Char2"/>
    <w:link w:val="ab"/>
    <w:semiHidden/>
    <w:rPr>
      <w:rFonts w:ascii="바탕" w:eastAsia="바탕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박기철(Kichul Park)</dc:creator>
  <cp:keywords/>
  <dc:description/>
  <cp:lastModifiedBy>USER</cp:lastModifiedBy>
  <cp:revision>1</cp:revision>
  <dcterms:created xsi:type="dcterms:W3CDTF">2025-03-13T23:46:00Z</dcterms:created>
  <dcterms:modified xsi:type="dcterms:W3CDTF">2025-12-22T05:04:59Z</dcterms:modified>
  <cp:lastPrinted>2025-03-13T23:47:00Z</cp:lastPrinted>
  <cp:version>1300.0100.01</cp:version>
</cp:coreProperties>
</file>